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34F" w:rsidRPr="00B64DC4" w:rsidRDefault="00B64DC4" w:rsidP="00B64DC4">
      <w:pPr>
        <w:pStyle w:val="Kop1"/>
        <w:rPr>
          <w:color w:val="00B050"/>
          <w:sz w:val="40"/>
          <w:szCs w:val="40"/>
        </w:rPr>
      </w:pPr>
      <w:r w:rsidRPr="00B64DC4">
        <w:rPr>
          <w:color w:val="00B050"/>
          <w:sz w:val="40"/>
          <w:szCs w:val="40"/>
        </w:rPr>
        <w:t>4 Verkiezingen</w:t>
      </w:r>
    </w:p>
    <w:p w:rsidR="001B3CAA" w:rsidRDefault="001B3CAA" w:rsidP="00B64DC4">
      <w:pPr>
        <w:rPr>
          <w:rFonts w:ascii="Arial" w:hAnsi="Arial" w:cs="Arial"/>
          <w:sz w:val="24"/>
          <w:szCs w:val="24"/>
        </w:rPr>
      </w:pPr>
      <w:r w:rsidRPr="001B3CAA">
        <w:rPr>
          <w:rFonts w:ascii="Arial" w:hAnsi="Arial" w:cs="Arial"/>
          <w:color w:val="FF9900"/>
          <w:sz w:val="28"/>
          <w:szCs w:val="28"/>
          <w:u w:val="single"/>
        </w:rPr>
        <w:t>Hoe wordt er gekozen?</w:t>
      </w:r>
      <w:r w:rsidRPr="001B3CAA">
        <w:rPr>
          <w:rFonts w:ascii="Arial" w:hAnsi="Arial" w:cs="Arial"/>
          <w:color w:val="FF9900"/>
          <w:sz w:val="28"/>
          <w:szCs w:val="28"/>
          <w:u w:val="single"/>
        </w:rPr>
        <w:br/>
      </w:r>
      <w:r>
        <w:rPr>
          <w:rFonts w:ascii="Arial" w:hAnsi="Arial" w:cs="Arial"/>
          <w:sz w:val="24"/>
          <w:szCs w:val="24"/>
        </w:rPr>
        <w:t>Er zijn in ons land verschillende niveaus waarop besluiten worden genomen:</w:t>
      </w:r>
      <w:r>
        <w:rPr>
          <w:rFonts w:ascii="Arial" w:hAnsi="Arial" w:cs="Arial"/>
          <w:sz w:val="24"/>
          <w:szCs w:val="24"/>
        </w:rPr>
        <w:br/>
        <w:t>het rijk, de provincie, de gemeente en de waterschappen (een bestuurslaag die zorg draagt voor de waterhuishouding in Nederland).</w:t>
      </w:r>
      <w:r>
        <w:rPr>
          <w:rFonts w:ascii="Arial" w:hAnsi="Arial" w:cs="Arial"/>
          <w:sz w:val="24"/>
          <w:szCs w:val="24"/>
        </w:rPr>
        <w:br/>
        <w:t>Sommige gemeenten hebben een deel van hun beslissingsbevoegdheid gedelegeerd aan stadsdelen of deelgemeenten, zoals Rotterdam en Amsterdam. Op deze niveaus kunnen burgers vertegenwoordigers kiezen. Daarnaast zijn er verkiezingen voor het Europees Parlement.</w:t>
      </w:r>
    </w:p>
    <w:p w:rsidR="001B3CAA" w:rsidRDefault="001B3CAA" w:rsidP="00B64DC4">
      <w:pPr>
        <w:rPr>
          <w:rFonts w:ascii="Arial" w:hAnsi="Arial" w:cs="Arial"/>
          <w:sz w:val="24"/>
          <w:szCs w:val="24"/>
        </w:rPr>
      </w:pPr>
      <w:r>
        <w:rPr>
          <w:rFonts w:ascii="Arial" w:hAnsi="Arial" w:cs="Arial"/>
          <w:sz w:val="24"/>
          <w:szCs w:val="24"/>
        </w:rPr>
        <w:t>De deelvraag van dit hoofdstuk luidt:</w:t>
      </w:r>
      <w:r>
        <w:rPr>
          <w:rFonts w:ascii="Arial" w:hAnsi="Arial" w:cs="Arial"/>
          <w:sz w:val="24"/>
          <w:szCs w:val="24"/>
        </w:rPr>
        <w:br/>
        <w:t>‘Hoe worden verkiezingen georganiseerd en hoe leiden ze tot de vorming van een kabinet?</w:t>
      </w:r>
    </w:p>
    <w:p w:rsidR="001B3CAA" w:rsidRDefault="001B3CAA" w:rsidP="00B64DC4">
      <w:pPr>
        <w:rPr>
          <w:rFonts w:ascii="Arial" w:hAnsi="Arial" w:cs="Arial"/>
          <w:sz w:val="24"/>
          <w:szCs w:val="24"/>
        </w:rPr>
      </w:pPr>
      <w:r w:rsidRPr="001B3CAA">
        <w:rPr>
          <w:rFonts w:ascii="Arial" w:hAnsi="Arial" w:cs="Arial"/>
          <w:color w:val="FF9900"/>
          <w:sz w:val="28"/>
          <w:szCs w:val="28"/>
          <w:u w:val="single"/>
        </w:rPr>
        <w:t>Wie mogen stemmen?</w:t>
      </w:r>
      <w:r w:rsidRPr="001B3CAA">
        <w:rPr>
          <w:rFonts w:ascii="Arial" w:hAnsi="Arial" w:cs="Arial"/>
          <w:color w:val="FF9900"/>
          <w:sz w:val="28"/>
          <w:szCs w:val="28"/>
          <w:u w:val="single"/>
        </w:rPr>
        <w:br/>
      </w:r>
      <w:r>
        <w:rPr>
          <w:rFonts w:ascii="Arial" w:hAnsi="Arial" w:cs="Arial"/>
          <w:sz w:val="24"/>
          <w:szCs w:val="24"/>
        </w:rPr>
        <w:t>Alle Nederlandse staatsburgers die 18 jaar of ouder zijn hebben kiesrecht. Dit betreft zowel het actief kiesrecht als het passief kiesrecht.</w:t>
      </w:r>
    </w:p>
    <w:p w:rsidR="001B3CAA" w:rsidRDefault="001B3CAA" w:rsidP="00B64DC4">
      <w:pPr>
        <w:rPr>
          <w:rFonts w:ascii="Arial" w:hAnsi="Arial" w:cs="Arial"/>
          <w:sz w:val="24"/>
          <w:szCs w:val="24"/>
        </w:rPr>
      </w:pPr>
      <w:r w:rsidRPr="001B3CAA">
        <w:rPr>
          <w:rFonts w:ascii="Arial" w:hAnsi="Arial" w:cs="Arial"/>
          <w:b/>
          <w:sz w:val="24"/>
          <w:szCs w:val="24"/>
        </w:rPr>
        <w:t>Actief kiesrecht</w:t>
      </w:r>
      <w:r>
        <w:rPr>
          <w:rFonts w:ascii="Arial" w:hAnsi="Arial" w:cs="Arial"/>
          <w:sz w:val="24"/>
          <w:szCs w:val="24"/>
        </w:rPr>
        <w:t xml:space="preserve"> = het recht om te kiezen</w:t>
      </w:r>
      <w:r>
        <w:rPr>
          <w:rFonts w:ascii="Arial" w:hAnsi="Arial" w:cs="Arial"/>
          <w:sz w:val="24"/>
          <w:szCs w:val="24"/>
        </w:rPr>
        <w:br/>
      </w:r>
      <w:r w:rsidRPr="001B3CAA">
        <w:rPr>
          <w:rFonts w:ascii="Arial" w:hAnsi="Arial" w:cs="Arial"/>
          <w:b/>
          <w:sz w:val="24"/>
          <w:szCs w:val="24"/>
        </w:rPr>
        <w:t>Passief kiesrecht</w:t>
      </w:r>
      <w:r>
        <w:rPr>
          <w:rFonts w:ascii="Arial" w:hAnsi="Arial" w:cs="Arial"/>
          <w:sz w:val="24"/>
          <w:szCs w:val="24"/>
        </w:rPr>
        <w:t xml:space="preserve"> = het recht om gekozen te worden</w:t>
      </w:r>
    </w:p>
    <w:p w:rsidR="001B3CAA" w:rsidRDefault="001B3CAA" w:rsidP="00B64DC4">
      <w:pPr>
        <w:rPr>
          <w:rFonts w:ascii="Arial" w:hAnsi="Arial" w:cs="Arial"/>
          <w:sz w:val="24"/>
          <w:szCs w:val="24"/>
        </w:rPr>
      </w:pPr>
      <w:r>
        <w:rPr>
          <w:rFonts w:ascii="Arial" w:hAnsi="Arial" w:cs="Arial"/>
          <w:sz w:val="24"/>
          <w:szCs w:val="24"/>
        </w:rPr>
        <w:t>Wettelijk &gt; stemmingen geheim &gt; niemand kan nagaan wat een ander heeft gestemd;</w:t>
      </w:r>
    </w:p>
    <w:p w:rsidR="001B3CAA" w:rsidRDefault="001B3CAA" w:rsidP="00B64DC4">
      <w:pPr>
        <w:rPr>
          <w:rFonts w:ascii="Arial" w:hAnsi="Arial" w:cs="Arial"/>
          <w:sz w:val="24"/>
          <w:szCs w:val="24"/>
        </w:rPr>
      </w:pPr>
      <w:r>
        <w:rPr>
          <w:rFonts w:ascii="Arial" w:hAnsi="Arial" w:cs="Arial"/>
          <w:sz w:val="24"/>
          <w:szCs w:val="24"/>
        </w:rPr>
        <w:t>Niet Nederlandse nationaliteit maar langer dan 5 jaar in Nederland wonen &gt; mogen uitsluitend deelnemen aan de gemeenteraadsverkiezingen.</w:t>
      </w:r>
    </w:p>
    <w:p w:rsidR="001B3CAA" w:rsidRDefault="001B3CAA" w:rsidP="00B64DC4">
      <w:pPr>
        <w:rPr>
          <w:rFonts w:ascii="Arial" w:hAnsi="Arial" w:cs="Arial"/>
          <w:sz w:val="24"/>
          <w:szCs w:val="24"/>
        </w:rPr>
      </w:pPr>
      <w:r>
        <w:rPr>
          <w:rFonts w:ascii="Arial" w:hAnsi="Arial" w:cs="Arial"/>
          <w:sz w:val="24"/>
          <w:szCs w:val="24"/>
        </w:rPr>
        <w:t>Uitgesloten van kiesrecht &gt; wanneer iemand door een rechterlijke uitspraak ontzet zijn uit het kiesrecht + mensen die door de rechter onbekwaam zijn verklaard om rechtshandelingen te verrichten</w:t>
      </w:r>
    </w:p>
    <w:p w:rsidR="001B3CAA" w:rsidRDefault="001B3CAA" w:rsidP="00B64DC4">
      <w:pPr>
        <w:rPr>
          <w:rFonts w:ascii="Arial" w:hAnsi="Arial" w:cs="Arial"/>
          <w:sz w:val="24"/>
          <w:szCs w:val="24"/>
        </w:rPr>
      </w:pPr>
      <w:r w:rsidRPr="001B3CAA">
        <w:rPr>
          <w:rFonts w:ascii="Arial" w:hAnsi="Arial" w:cs="Arial"/>
          <w:color w:val="FF9900"/>
          <w:sz w:val="28"/>
          <w:szCs w:val="28"/>
          <w:u w:val="single"/>
        </w:rPr>
        <w:t>Evenredige vertegenwoordiging</w:t>
      </w:r>
      <w:r w:rsidRPr="001B3CAA">
        <w:rPr>
          <w:rFonts w:ascii="Arial" w:hAnsi="Arial" w:cs="Arial"/>
          <w:color w:val="FF9900"/>
          <w:sz w:val="28"/>
          <w:szCs w:val="28"/>
          <w:u w:val="single"/>
        </w:rPr>
        <w:br/>
      </w:r>
      <w:r>
        <w:rPr>
          <w:rFonts w:ascii="Arial" w:hAnsi="Arial" w:cs="Arial"/>
          <w:sz w:val="24"/>
          <w:szCs w:val="24"/>
        </w:rPr>
        <w:t xml:space="preserve">Het Nederlandse kiesstel </w:t>
      </w:r>
      <w:r w:rsidRPr="001B3CAA">
        <w:rPr>
          <w:rFonts w:ascii="Arial" w:hAnsi="Arial" w:cs="Arial"/>
          <w:sz w:val="24"/>
          <w:szCs w:val="24"/>
        </w:rPr>
        <w:sym w:font="Wingdings" w:char="F0E0"/>
      </w:r>
      <w:r>
        <w:rPr>
          <w:rFonts w:ascii="Arial" w:hAnsi="Arial" w:cs="Arial"/>
          <w:sz w:val="24"/>
          <w:szCs w:val="24"/>
        </w:rPr>
        <w:t xml:space="preserve"> gebaseerd op </w:t>
      </w:r>
      <w:r w:rsidRPr="001B3CAA">
        <w:rPr>
          <w:rFonts w:ascii="Arial" w:hAnsi="Arial" w:cs="Arial"/>
          <w:b/>
          <w:sz w:val="24"/>
          <w:szCs w:val="24"/>
        </w:rPr>
        <w:t>evenredige vertegenwoordiging</w:t>
      </w:r>
      <w:r>
        <w:rPr>
          <w:rFonts w:ascii="Arial" w:hAnsi="Arial" w:cs="Arial"/>
          <w:b/>
          <w:sz w:val="24"/>
          <w:szCs w:val="24"/>
        </w:rPr>
        <w:t xml:space="preserve"> </w:t>
      </w:r>
      <w:r w:rsidRPr="001B3CAA">
        <w:rPr>
          <w:rFonts w:ascii="Arial" w:hAnsi="Arial" w:cs="Arial"/>
          <w:b/>
          <w:sz w:val="24"/>
          <w:szCs w:val="24"/>
        </w:rPr>
        <w:sym w:font="Wingdings" w:char="F0E0"/>
      </w:r>
      <w:r>
        <w:rPr>
          <w:rFonts w:ascii="Arial" w:hAnsi="Arial" w:cs="Arial"/>
          <w:sz w:val="24"/>
          <w:szCs w:val="24"/>
        </w:rPr>
        <w:t xml:space="preserve"> alle uitgebrachte stemmen worden verdeeld over het beschikbare aantal zetels.</w:t>
      </w:r>
      <w:r w:rsidR="00124CC8">
        <w:rPr>
          <w:rFonts w:ascii="Arial" w:hAnsi="Arial" w:cs="Arial"/>
          <w:sz w:val="24"/>
          <w:szCs w:val="24"/>
        </w:rPr>
        <w:br/>
        <w:t xml:space="preserve">Voorbeeld: 3% van aantal stemmen </w:t>
      </w:r>
      <w:r w:rsidR="00124CC8" w:rsidRPr="00124CC8">
        <w:rPr>
          <w:rFonts w:ascii="Arial" w:hAnsi="Arial" w:cs="Arial"/>
          <w:sz w:val="24"/>
          <w:szCs w:val="24"/>
        </w:rPr>
        <w:sym w:font="Wingdings" w:char="F0E0"/>
      </w:r>
      <w:r w:rsidR="00124CC8">
        <w:rPr>
          <w:rFonts w:ascii="Arial" w:hAnsi="Arial" w:cs="Arial"/>
          <w:sz w:val="24"/>
          <w:szCs w:val="24"/>
        </w:rPr>
        <w:t xml:space="preserve"> 3% van aantal zetels.</w:t>
      </w:r>
      <w:r w:rsidR="00124CC8">
        <w:rPr>
          <w:rFonts w:ascii="Arial" w:hAnsi="Arial" w:cs="Arial"/>
          <w:sz w:val="24"/>
          <w:szCs w:val="24"/>
        </w:rPr>
        <w:br/>
        <w:t>Bij de berekening wordt uitgegaan van de kiesdeler.</w:t>
      </w:r>
      <w:r w:rsidR="00124CC8">
        <w:rPr>
          <w:rFonts w:ascii="Arial" w:hAnsi="Arial" w:cs="Arial"/>
          <w:sz w:val="24"/>
          <w:szCs w:val="24"/>
        </w:rPr>
        <w:br/>
      </w:r>
      <w:r w:rsidR="00124CC8" w:rsidRPr="00124CC8">
        <w:rPr>
          <w:rFonts w:ascii="Arial" w:hAnsi="Arial" w:cs="Arial"/>
          <w:b/>
          <w:sz w:val="24"/>
          <w:szCs w:val="24"/>
        </w:rPr>
        <w:t>Kiesdeler</w:t>
      </w:r>
      <w:r w:rsidR="00124CC8">
        <w:rPr>
          <w:rFonts w:ascii="Arial" w:hAnsi="Arial" w:cs="Arial"/>
          <w:sz w:val="24"/>
          <w:szCs w:val="24"/>
        </w:rPr>
        <w:t xml:space="preserve"> = de hoeveelheid stemmen die je nodig hebt om één zetel te krijgen.</w:t>
      </w:r>
      <w:r w:rsidR="00124CC8">
        <w:rPr>
          <w:rFonts w:ascii="Arial" w:hAnsi="Arial" w:cs="Arial"/>
          <w:sz w:val="24"/>
          <w:szCs w:val="24"/>
        </w:rPr>
        <w:br/>
        <w:t>Voorbeeld: 10 miljoen Nederlanders gaan naar de stembus om samen 150 Tweede Kamerleden te kiezen, dan is de kiesdeler in dat geval dus 66.667.</w:t>
      </w:r>
    </w:p>
    <w:p w:rsidR="00124CC8" w:rsidRDefault="00922F3E" w:rsidP="00B64DC4">
      <w:pPr>
        <w:rPr>
          <w:rFonts w:ascii="Arial" w:hAnsi="Arial" w:cs="Arial"/>
          <w:sz w:val="24"/>
          <w:szCs w:val="24"/>
        </w:rPr>
      </w:pPr>
      <w:r w:rsidRPr="00922F3E">
        <w:rPr>
          <w:rFonts w:ascii="Arial" w:hAnsi="Arial" w:cs="Arial"/>
          <w:b/>
          <w:sz w:val="24"/>
          <w:szCs w:val="24"/>
        </w:rPr>
        <w:t>Voordeel</w:t>
      </w:r>
      <w:r>
        <w:rPr>
          <w:rFonts w:ascii="Arial" w:hAnsi="Arial" w:cs="Arial"/>
          <w:sz w:val="24"/>
          <w:szCs w:val="24"/>
        </w:rPr>
        <w:t xml:space="preserve"> </w:t>
      </w:r>
      <w:r w:rsidR="00124CC8">
        <w:rPr>
          <w:rFonts w:ascii="Arial" w:hAnsi="Arial" w:cs="Arial"/>
          <w:sz w:val="24"/>
          <w:szCs w:val="24"/>
        </w:rPr>
        <w:t>evenredige vertegenwoordiging</w:t>
      </w:r>
      <w:r>
        <w:rPr>
          <w:rFonts w:ascii="Arial" w:hAnsi="Arial" w:cs="Arial"/>
          <w:sz w:val="24"/>
          <w:szCs w:val="24"/>
        </w:rPr>
        <w:t xml:space="preserve">: </w:t>
      </w:r>
      <w:r>
        <w:rPr>
          <w:rFonts w:ascii="Arial" w:hAnsi="Arial" w:cs="Arial"/>
          <w:sz w:val="24"/>
          <w:szCs w:val="24"/>
        </w:rPr>
        <w:br/>
        <w:t>iedere stem telt even zwaar mee bij de verdeling van de zetels. Daardoor worden ook kleinere partijen in de Tweede Kamer gekozen en zijn er altijd veel meningen te horen.</w:t>
      </w:r>
      <w:r>
        <w:rPr>
          <w:rFonts w:ascii="Arial" w:hAnsi="Arial" w:cs="Arial"/>
          <w:sz w:val="24"/>
          <w:szCs w:val="24"/>
        </w:rPr>
        <w:br/>
      </w:r>
      <w:r w:rsidRPr="00922F3E">
        <w:rPr>
          <w:rFonts w:ascii="Arial" w:hAnsi="Arial" w:cs="Arial"/>
          <w:b/>
          <w:sz w:val="24"/>
          <w:szCs w:val="24"/>
        </w:rPr>
        <w:lastRenderedPageBreak/>
        <w:t>Nadeel</w:t>
      </w:r>
      <w:r>
        <w:rPr>
          <w:rFonts w:ascii="Arial" w:hAnsi="Arial" w:cs="Arial"/>
          <w:sz w:val="24"/>
          <w:szCs w:val="24"/>
        </w:rPr>
        <w:t xml:space="preserve"> evenredige vertegenwoordiging: </w:t>
      </w:r>
      <w:r>
        <w:rPr>
          <w:rFonts w:ascii="Arial" w:hAnsi="Arial" w:cs="Arial"/>
          <w:sz w:val="24"/>
          <w:szCs w:val="24"/>
        </w:rPr>
        <w:br/>
        <w:t>al die partijen hebben spreektijd in de Tweede Kamer, waardoor het debatteren met een groot aantal partijen soms onoverzichtelijk wordt. Ook kan het met veel partijen lastig zijn om coalities te vormen.</w:t>
      </w:r>
    </w:p>
    <w:p w:rsidR="00922F3E" w:rsidRDefault="00922F3E" w:rsidP="00B64DC4">
      <w:pPr>
        <w:rPr>
          <w:rFonts w:ascii="Arial" w:hAnsi="Arial" w:cs="Arial"/>
          <w:sz w:val="24"/>
          <w:szCs w:val="24"/>
        </w:rPr>
      </w:pPr>
      <w:r w:rsidRPr="00922F3E">
        <w:rPr>
          <w:rFonts w:ascii="Arial" w:hAnsi="Arial" w:cs="Arial"/>
          <w:b/>
          <w:sz w:val="24"/>
          <w:szCs w:val="24"/>
        </w:rPr>
        <w:t>Coalitie</w:t>
      </w:r>
      <w:r>
        <w:rPr>
          <w:rFonts w:ascii="Arial" w:hAnsi="Arial" w:cs="Arial"/>
          <w:sz w:val="24"/>
          <w:szCs w:val="24"/>
        </w:rPr>
        <w:t xml:space="preserve"> = een combinatie van verschillende partijen die gaan samenwerken op bestuurlijk niveau, bijvoorbeeld in de regering of in het College van Burgemeester en Wethouders.</w:t>
      </w:r>
    </w:p>
    <w:p w:rsidR="00922F3E" w:rsidRDefault="00922F3E" w:rsidP="00B64DC4">
      <w:pPr>
        <w:rPr>
          <w:rFonts w:ascii="Arial" w:hAnsi="Arial" w:cs="Arial"/>
          <w:sz w:val="24"/>
          <w:szCs w:val="24"/>
        </w:rPr>
      </w:pPr>
      <w:r>
        <w:rPr>
          <w:rFonts w:ascii="Arial" w:hAnsi="Arial" w:cs="Arial"/>
          <w:sz w:val="24"/>
          <w:szCs w:val="24"/>
        </w:rPr>
        <w:t>Vanwege deze bezwaren hebben sommige landen (bijv. Duitsland en Oostenrijk) een kiesdrempel.</w:t>
      </w:r>
    </w:p>
    <w:p w:rsidR="00922F3E" w:rsidRDefault="00922F3E" w:rsidP="00B64DC4">
      <w:pPr>
        <w:rPr>
          <w:rFonts w:ascii="Arial" w:hAnsi="Arial" w:cs="Arial"/>
          <w:sz w:val="24"/>
          <w:szCs w:val="24"/>
        </w:rPr>
      </w:pPr>
      <w:r w:rsidRPr="00922F3E">
        <w:rPr>
          <w:rFonts w:ascii="Arial" w:hAnsi="Arial" w:cs="Arial"/>
          <w:b/>
          <w:sz w:val="24"/>
          <w:szCs w:val="24"/>
        </w:rPr>
        <w:t>Kiesdrempel</w:t>
      </w:r>
      <w:r>
        <w:rPr>
          <w:rFonts w:ascii="Arial" w:hAnsi="Arial" w:cs="Arial"/>
          <w:sz w:val="24"/>
          <w:szCs w:val="24"/>
        </w:rPr>
        <w:t xml:space="preserve"> = een partij moet dan een minimumpercentage stemmen halen om mee te delen in de zetels.</w:t>
      </w:r>
    </w:p>
    <w:p w:rsidR="00922F3E" w:rsidRDefault="00922F3E" w:rsidP="00B64DC4">
      <w:pPr>
        <w:rPr>
          <w:rFonts w:ascii="Arial" w:hAnsi="Arial" w:cs="Arial"/>
          <w:sz w:val="24"/>
          <w:szCs w:val="24"/>
        </w:rPr>
      </w:pPr>
      <w:r>
        <w:rPr>
          <w:rFonts w:ascii="Arial" w:hAnsi="Arial" w:cs="Arial"/>
          <w:sz w:val="24"/>
          <w:szCs w:val="24"/>
        </w:rPr>
        <w:br/>
      </w:r>
      <w:r>
        <w:rPr>
          <w:rFonts w:ascii="Arial" w:hAnsi="Arial" w:cs="Arial"/>
          <w:color w:val="FF9900"/>
          <w:sz w:val="28"/>
          <w:szCs w:val="28"/>
          <w:u w:val="single"/>
        </w:rPr>
        <w:t>Districtenstelsel</w:t>
      </w:r>
      <w:r w:rsidRPr="001B3CAA">
        <w:rPr>
          <w:rFonts w:ascii="Arial" w:hAnsi="Arial" w:cs="Arial"/>
          <w:color w:val="FF9900"/>
          <w:sz w:val="28"/>
          <w:szCs w:val="28"/>
          <w:u w:val="single"/>
        </w:rPr>
        <w:br/>
      </w:r>
      <w:r>
        <w:rPr>
          <w:rFonts w:ascii="Arial" w:hAnsi="Arial" w:cs="Arial"/>
          <w:sz w:val="24"/>
          <w:szCs w:val="24"/>
        </w:rPr>
        <w:t>districten- of meerderheidsstelsel</w:t>
      </w:r>
      <w:r>
        <w:rPr>
          <w:rFonts w:ascii="Arial" w:hAnsi="Arial" w:cs="Arial"/>
          <w:sz w:val="24"/>
          <w:szCs w:val="24"/>
        </w:rPr>
        <w:br/>
        <w:t>└</w:t>
      </w:r>
      <w:r w:rsidRPr="00922F3E">
        <w:rPr>
          <w:rFonts w:ascii="Arial" w:hAnsi="Arial" w:cs="Arial"/>
          <w:b/>
          <w:sz w:val="24"/>
          <w:szCs w:val="24"/>
        </w:rPr>
        <w:t>&gt;</w:t>
      </w:r>
      <w:r>
        <w:rPr>
          <w:rFonts w:ascii="Arial" w:hAnsi="Arial" w:cs="Arial"/>
          <w:b/>
          <w:sz w:val="24"/>
          <w:szCs w:val="24"/>
        </w:rPr>
        <w:t xml:space="preserve"> </w:t>
      </w:r>
      <w:r>
        <w:rPr>
          <w:rFonts w:ascii="Arial" w:hAnsi="Arial" w:cs="Arial"/>
          <w:sz w:val="24"/>
          <w:szCs w:val="24"/>
        </w:rPr>
        <w:t xml:space="preserve">land verdeeld in aantal districten </w:t>
      </w:r>
      <w:r w:rsidRPr="00922F3E">
        <w:rPr>
          <w:rFonts w:ascii="Arial" w:hAnsi="Arial" w:cs="Arial"/>
          <w:sz w:val="24"/>
          <w:szCs w:val="24"/>
        </w:rPr>
        <w:sym w:font="Wingdings" w:char="F0E0"/>
      </w:r>
      <w:r>
        <w:rPr>
          <w:rFonts w:ascii="Arial" w:hAnsi="Arial" w:cs="Arial"/>
          <w:sz w:val="24"/>
          <w:szCs w:val="24"/>
        </w:rPr>
        <w:t xml:space="preserve"> de kandidaat die in een bepaalt district de meerderheid van de stemmen haalt, wordt afgevaardigd naar het landelijk parlement;</w:t>
      </w:r>
    </w:p>
    <w:p w:rsidR="00922F3E" w:rsidRDefault="00922F3E" w:rsidP="00B64DC4">
      <w:pPr>
        <w:rPr>
          <w:rFonts w:ascii="Arial" w:hAnsi="Arial" w:cs="Arial"/>
          <w:sz w:val="24"/>
          <w:szCs w:val="24"/>
        </w:rPr>
      </w:pPr>
      <w:r w:rsidRPr="00922F3E">
        <w:rPr>
          <w:rFonts w:ascii="Arial" w:hAnsi="Arial" w:cs="Arial"/>
          <w:b/>
          <w:sz w:val="24"/>
          <w:szCs w:val="24"/>
        </w:rPr>
        <w:t>Voordeel districtenstelsel:</w:t>
      </w:r>
      <w:r w:rsidRPr="00922F3E">
        <w:rPr>
          <w:rFonts w:ascii="Arial" w:hAnsi="Arial" w:cs="Arial"/>
          <w:sz w:val="24"/>
          <w:szCs w:val="24"/>
        </w:rPr>
        <w:br/>
      </w:r>
      <w:r>
        <w:rPr>
          <w:rFonts w:ascii="Arial" w:hAnsi="Arial" w:cs="Arial"/>
          <w:sz w:val="24"/>
          <w:szCs w:val="24"/>
        </w:rPr>
        <w:t>de kiezers kennen de kandidaten beter omdat die uit de eigen regio komen.</w:t>
      </w:r>
    </w:p>
    <w:p w:rsidR="00922F3E" w:rsidRDefault="00922F3E" w:rsidP="00B64DC4">
      <w:pPr>
        <w:rPr>
          <w:rFonts w:ascii="Arial" w:hAnsi="Arial" w:cs="Arial"/>
          <w:sz w:val="24"/>
          <w:szCs w:val="24"/>
        </w:rPr>
      </w:pPr>
      <w:r w:rsidRPr="00F11669">
        <w:rPr>
          <w:rFonts w:ascii="Arial" w:hAnsi="Arial" w:cs="Arial"/>
          <w:b/>
          <w:sz w:val="24"/>
          <w:szCs w:val="24"/>
        </w:rPr>
        <w:t>Nadeel districtenstelsel:</w:t>
      </w:r>
      <w:r>
        <w:rPr>
          <w:rFonts w:ascii="Arial" w:hAnsi="Arial" w:cs="Arial"/>
          <w:sz w:val="24"/>
          <w:szCs w:val="24"/>
        </w:rPr>
        <w:br/>
        <w:t>een afgevaardigde kan ook te veel de belangen van zijn district willen behartigen en te weinig het algemeen belang dienen</w:t>
      </w:r>
      <w:r w:rsidR="00F11669">
        <w:rPr>
          <w:rFonts w:ascii="Arial" w:hAnsi="Arial" w:cs="Arial"/>
          <w:sz w:val="24"/>
          <w:szCs w:val="24"/>
        </w:rPr>
        <w:t>. Het grootste nadeel is echter dat de stemmen die in een district op een ‘verliezer’ worden uitgebracht, verloren gaan (‘</w:t>
      </w:r>
      <w:r w:rsidR="00F11669" w:rsidRPr="00D21D3A">
        <w:rPr>
          <w:rFonts w:ascii="Arial" w:hAnsi="Arial" w:cs="Arial"/>
          <w:sz w:val="24"/>
          <w:szCs w:val="24"/>
        </w:rPr>
        <w:t>the winner takes it all</w:t>
      </w:r>
      <w:r w:rsidR="00F11669">
        <w:rPr>
          <w:rFonts w:ascii="Arial" w:hAnsi="Arial" w:cs="Arial"/>
          <w:sz w:val="24"/>
          <w:szCs w:val="24"/>
        </w:rPr>
        <w:t>’). Daardoor kan het gebeuren dat de partij die landelijk de meeste stemmen behaalt, niet de meeste zetels krijgt.</w:t>
      </w:r>
    </w:p>
    <w:p w:rsidR="00F11669" w:rsidRDefault="00F11669" w:rsidP="00B64DC4">
      <w:pPr>
        <w:rPr>
          <w:rFonts w:ascii="Arial" w:hAnsi="Arial" w:cs="Arial"/>
          <w:sz w:val="24"/>
          <w:szCs w:val="24"/>
        </w:rPr>
      </w:pPr>
      <w:r>
        <w:rPr>
          <w:rFonts w:ascii="Arial" w:hAnsi="Arial" w:cs="Arial"/>
          <w:sz w:val="24"/>
          <w:szCs w:val="24"/>
        </w:rPr>
        <w:br/>
      </w:r>
      <w:r>
        <w:rPr>
          <w:rFonts w:ascii="Arial" w:hAnsi="Arial" w:cs="Arial"/>
          <w:color w:val="FF9900"/>
          <w:sz w:val="28"/>
          <w:szCs w:val="28"/>
          <w:u w:val="single"/>
        </w:rPr>
        <w:t>Een partij oprichten</w:t>
      </w:r>
      <w:r w:rsidRPr="00F11669">
        <w:rPr>
          <w:rFonts w:ascii="Arial" w:hAnsi="Arial" w:cs="Arial"/>
          <w:sz w:val="28"/>
          <w:szCs w:val="28"/>
          <w:u w:val="single"/>
        </w:rPr>
        <w:br/>
      </w:r>
      <w:r w:rsidR="00DA05FB">
        <w:rPr>
          <w:rFonts w:ascii="Arial" w:hAnsi="Arial" w:cs="Arial"/>
          <w:sz w:val="24"/>
          <w:szCs w:val="24"/>
        </w:rPr>
        <w:t>Om te voorkomen dat mensen voor de grap meedoen aan verkiezingen, stelt de overheid een aantal voorwaarden. Zo moet een partij:</w:t>
      </w:r>
      <w:r w:rsidR="00DA05FB">
        <w:rPr>
          <w:rFonts w:ascii="Arial" w:hAnsi="Arial" w:cs="Arial"/>
          <w:sz w:val="24"/>
          <w:szCs w:val="24"/>
        </w:rPr>
        <w:br/>
        <w:t>* zich laten registreren bij de Kiesraad;</w:t>
      </w:r>
      <w:r w:rsidR="00DA05FB">
        <w:rPr>
          <w:rFonts w:ascii="Arial" w:hAnsi="Arial" w:cs="Arial"/>
          <w:sz w:val="24"/>
          <w:szCs w:val="24"/>
        </w:rPr>
        <w:br/>
        <w:t>* in elk van de negentien kieskringen waar het wil meedoen een kandidatenlijst en een ondertekende steunbetuiging van dertig Nederlanders inleveren;</w:t>
      </w:r>
      <w:r w:rsidR="00DA05FB">
        <w:rPr>
          <w:rFonts w:ascii="Arial" w:hAnsi="Arial" w:cs="Arial"/>
          <w:sz w:val="24"/>
          <w:szCs w:val="24"/>
        </w:rPr>
        <w:br/>
        <w:t>* een bedrag van ruim 11.000 euro betalen. Een partij krijgt dit bedrag terug als ze 75% van de kiesdeler haalt (dus ongeveer 50.000 stemmen);</w:t>
      </w:r>
    </w:p>
    <w:p w:rsidR="00DA05FB" w:rsidRDefault="00DA05FB" w:rsidP="00B64DC4">
      <w:pPr>
        <w:rPr>
          <w:rFonts w:ascii="Arial" w:hAnsi="Arial" w:cs="Arial"/>
          <w:sz w:val="24"/>
          <w:szCs w:val="24"/>
        </w:rPr>
      </w:pPr>
      <w:r>
        <w:rPr>
          <w:rFonts w:ascii="Arial" w:hAnsi="Arial" w:cs="Arial"/>
          <w:sz w:val="24"/>
          <w:szCs w:val="24"/>
        </w:rPr>
        <w:br/>
      </w:r>
      <w:r>
        <w:rPr>
          <w:rFonts w:ascii="Arial" w:hAnsi="Arial" w:cs="Arial"/>
          <w:color w:val="FF9900"/>
          <w:sz w:val="28"/>
          <w:szCs w:val="28"/>
          <w:u w:val="single"/>
        </w:rPr>
        <w:t>Verkiezingsstrijd</w:t>
      </w:r>
      <w:r w:rsidRPr="00DA05FB">
        <w:rPr>
          <w:rFonts w:ascii="Arial" w:hAnsi="Arial" w:cs="Arial"/>
          <w:sz w:val="28"/>
          <w:szCs w:val="28"/>
          <w:u w:val="single"/>
        </w:rPr>
        <w:br/>
      </w:r>
      <w:r>
        <w:rPr>
          <w:rFonts w:ascii="Arial" w:hAnsi="Arial" w:cs="Arial"/>
          <w:sz w:val="24"/>
          <w:szCs w:val="24"/>
        </w:rPr>
        <w:t>Bij de keuze om op een partij te stemmen kunnen de volgende punten een rol spelen:</w:t>
      </w:r>
      <w:r>
        <w:rPr>
          <w:rFonts w:ascii="Arial" w:hAnsi="Arial" w:cs="Arial"/>
          <w:sz w:val="24"/>
          <w:szCs w:val="24"/>
        </w:rPr>
        <w:br/>
        <w:t>- de standpunten;</w:t>
      </w:r>
      <w:r>
        <w:rPr>
          <w:rFonts w:ascii="Arial" w:hAnsi="Arial" w:cs="Arial"/>
          <w:sz w:val="24"/>
          <w:szCs w:val="24"/>
        </w:rPr>
        <w:br/>
      </w:r>
      <w:r>
        <w:rPr>
          <w:rFonts w:ascii="Arial" w:hAnsi="Arial" w:cs="Arial"/>
          <w:sz w:val="24"/>
          <w:szCs w:val="24"/>
        </w:rPr>
        <w:lastRenderedPageBreak/>
        <w:t>- je eigen belangen;</w:t>
      </w:r>
      <w:r>
        <w:rPr>
          <w:rFonts w:ascii="Arial" w:hAnsi="Arial" w:cs="Arial"/>
          <w:sz w:val="24"/>
          <w:szCs w:val="24"/>
        </w:rPr>
        <w:br/>
        <w:t>- de kans dat een partij in de regering komt: je stemt dan strategisch;</w:t>
      </w:r>
      <w:r>
        <w:rPr>
          <w:rFonts w:ascii="Arial" w:hAnsi="Arial" w:cs="Arial"/>
          <w:sz w:val="24"/>
          <w:szCs w:val="24"/>
        </w:rPr>
        <w:br/>
        <w:t>- de lijsttrekker;</w:t>
      </w:r>
    </w:p>
    <w:p w:rsidR="00DA05FB" w:rsidRDefault="00F61CDF" w:rsidP="00B64DC4">
      <w:pPr>
        <w:rPr>
          <w:rFonts w:ascii="Arial" w:hAnsi="Arial" w:cs="Arial"/>
          <w:sz w:val="24"/>
          <w:szCs w:val="24"/>
        </w:rPr>
      </w:pPr>
      <w:r>
        <w:rPr>
          <w:rFonts w:ascii="Arial" w:hAnsi="Arial" w:cs="Arial"/>
          <w:sz w:val="24"/>
          <w:szCs w:val="24"/>
        </w:rPr>
        <w:t xml:space="preserve">Belangrijkste standpunten </w:t>
      </w:r>
      <w:r w:rsidRPr="00F61CDF">
        <w:rPr>
          <w:rFonts w:ascii="Arial" w:hAnsi="Arial" w:cs="Arial"/>
          <w:sz w:val="24"/>
          <w:szCs w:val="24"/>
        </w:rPr>
        <w:sym w:font="Wingdings" w:char="F0E0"/>
      </w:r>
      <w:r>
        <w:rPr>
          <w:rFonts w:ascii="Arial" w:hAnsi="Arial" w:cs="Arial"/>
          <w:sz w:val="24"/>
          <w:szCs w:val="24"/>
        </w:rPr>
        <w:t xml:space="preserve"> in </w:t>
      </w:r>
      <w:r w:rsidRPr="00F61CDF">
        <w:rPr>
          <w:rFonts w:ascii="Arial" w:hAnsi="Arial" w:cs="Arial"/>
          <w:b/>
          <w:sz w:val="24"/>
          <w:szCs w:val="24"/>
        </w:rPr>
        <w:t>verkiezingsprogramma</w:t>
      </w:r>
      <w:r>
        <w:rPr>
          <w:rFonts w:ascii="Arial" w:hAnsi="Arial" w:cs="Arial"/>
          <w:sz w:val="24"/>
          <w:szCs w:val="24"/>
        </w:rPr>
        <w:t>.</w:t>
      </w:r>
      <w:r>
        <w:rPr>
          <w:rFonts w:ascii="Arial" w:hAnsi="Arial" w:cs="Arial"/>
          <w:sz w:val="24"/>
          <w:szCs w:val="24"/>
        </w:rPr>
        <w:br/>
        <w:t>&gt; kennen mensen niet, maar gaan af op hoofdpunten.</w:t>
      </w:r>
      <w:r>
        <w:rPr>
          <w:rFonts w:ascii="Arial" w:hAnsi="Arial" w:cs="Arial"/>
          <w:sz w:val="24"/>
          <w:szCs w:val="24"/>
        </w:rPr>
        <w:br/>
        <w:t xml:space="preserve">De </w:t>
      </w:r>
      <w:r w:rsidRPr="00F61CDF">
        <w:rPr>
          <w:rFonts w:ascii="Arial" w:hAnsi="Arial" w:cs="Arial"/>
          <w:b/>
          <w:sz w:val="24"/>
          <w:szCs w:val="24"/>
        </w:rPr>
        <w:t>lijsttrekker</w:t>
      </w:r>
      <w:r>
        <w:rPr>
          <w:rFonts w:ascii="Arial" w:hAnsi="Arial" w:cs="Arial"/>
          <w:sz w:val="24"/>
          <w:szCs w:val="24"/>
        </w:rPr>
        <w:t xml:space="preserve"> staat bovenaan de kandidatenlijst </w:t>
      </w:r>
      <w:r w:rsidRPr="00F61CDF">
        <w:rPr>
          <w:rFonts w:ascii="Arial" w:hAnsi="Arial" w:cs="Arial"/>
          <w:sz w:val="24"/>
          <w:szCs w:val="24"/>
        </w:rPr>
        <w:sym w:font="Wingdings" w:char="F0E0"/>
      </w:r>
      <w:r>
        <w:rPr>
          <w:rFonts w:ascii="Arial" w:hAnsi="Arial" w:cs="Arial"/>
          <w:sz w:val="24"/>
          <w:szCs w:val="24"/>
        </w:rPr>
        <w:t xml:space="preserve"> bepaalt het gezicht van de partij in interviews en tv-programma’s.</w:t>
      </w:r>
    </w:p>
    <w:p w:rsidR="00F61CDF" w:rsidRDefault="00F61CDF" w:rsidP="00B64DC4">
      <w:pPr>
        <w:rPr>
          <w:rFonts w:ascii="Arial" w:hAnsi="Arial" w:cs="Arial"/>
          <w:sz w:val="24"/>
          <w:szCs w:val="24"/>
        </w:rPr>
      </w:pPr>
      <w:r>
        <w:rPr>
          <w:rFonts w:ascii="Arial" w:hAnsi="Arial" w:cs="Arial"/>
          <w:sz w:val="24"/>
          <w:szCs w:val="24"/>
        </w:rPr>
        <w:t>Verkiezingen &gt; je stemt niet op een partij maar op een persoon &gt; daarom: naast de totaaluitslag per partij wordt iets later ook bekendgemaakt hoeveel stemmen iedere kandidaat heeft gekregen.</w:t>
      </w:r>
      <w:r>
        <w:rPr>
          <w:rFonts w:ascii="Arial" w:hAnsi="Arial" w:cs="Arial"/>
          <w:sz w:val="24"/>
          <w:szCs w:val="24"/>
        </w:rPr>
        <w:br/>
        <w:t xml:space="preserve">Meeste stemmen lijsttrekker, maar soms bewust op een vrouw/iemand van eigen regio/iemand bepaalde afkomst/iemand veel publiciteit. </w:t>
      </w:r>
      <w:r w:rsidRPr="00F61CDF">
        <w:rPr>
          <w:rFonts w:ascii="Arial" w:hAnsi="Arial" w:cs="Arial"/>
          <w:sz w:val="24"/>
          <w:szCs w:val="24"/>
        </w:rPr>
        <w:sym w:font="Wingdings" w:char="F0E0"/>
      </w:r>
      <w:r>
        <w:rPr>
          <w:rFonts w:ascii="Arial" w:hAnsi="Arial" w:cs="Arial"/>
          <w:sz w:val="24"/>
          <w:szCs w:val="24"/>
        </w:rPr>
        <w:t xml:space="preserve"> </w:t>
      </w:r>
      <w:r w:rsidRPr="00F61CDF">
        <w:rPr>
          <w:rFonts w:ascii="Arial" w:hAnsi="Arial" w:cs="Arial"/>
          <w:b/>
          <w:sz w:val="24"/>
          <w:szCs w:val="24"/>
        </w:rPr>
        <w:t>voorkeursstemmen</w:t>
      </w:r>
      <w:r>
        <w:rPr>
          <w:rFonts w:ascii="Arial" w:hAnsi="Arial" w:cs="Arial"/>
          <w:sz w:val="24"/>
          <w:szCs w:val="24"/>
        </w:rPr>
        <w:t xml:space="preserve"> &gt; daardoor: ook mensen die een lage, onverkiesbare plaats op de kandidatenlijst hebben, kunnen een zetel verwerven.</w:t>
      </w:r>
    </w:p>
    <w:p w:rsidR="00D21D3A" w:rsidRDefault="00D21D3A" w:rsidP="00B64DC4">
      <w:pPr>
        <w:rPr>
          <w:rFonts w:ascii="Arial" w:hAnsi="Arial" w:cs="Arial"/>
          <w:sz w:val="24"/>
          <w:szCs w:val="24"/>
        </w:rPr>
      </w:pPr>
      <w:r>
        <w:rPr>
          <w:rFonts w:ascii="Arial" w:hAnsi="Arial" w:cs="Arial"/>
          <w:sz w:val="24"/>
          <w:szCs w:val="24"/>
        </w:rPr>
        <w:t xml:space="preserve">Kandidaten beloven hun zetel ter beschikking te zullen stellen aan de partij, maar kunnen niet afdwingen. </w:t>
      </w:r>
      <w:r w:rsidRPr="00D21D3A">
        <w:rPr>
          <w:rFonts w:ascii="Arial" w:hAnsi="Arial" w:cs="Arial"/>
          <w:sz w:val="24"/>
          <w:szCs w:val="24"/>
        </w:rPr>
        <w:sym w:font="Wingdings" w:char="F0E0"/>
      </w:r>
      <w:r>
        <w:rPr>
          <w:rFonts w:ascii="Arial" w:hAnsi="Arial" w:cs="Arial"/>
          <w:sz w:val="24"/>
          <w:szCs w:val="24"/>
        </w:rPr>
        <w:t xml:space="preserve"> wordt als persoon verkozen, niet als onderdeel van een partij.</w:t>
      </w:r>
    </w:p>
    <w:p w:rsidR="00D21D3A" w:rsidRDefault="00D21D3A" w:rsidP="00B64DC4">
      <w:pPr>
        <w:rPr>
          <w:rFonts w:ascii="Arial" w:hAnsi="Arial" w:cs="Arial"/>
          <w:sz w:val="24"/>
          <w:szCs w:val="24"/>
        </w:rPr>
      </w:pPr>
      <w:r>
        <w:rPr>
          <w:rFonts w:ascii="Arial" w:hAnsi="Arial" w:cs="Arial"/>
          <w:sz w:val="24"/>
          <w:szCs w:val="24"/>
        </w:rPr>
        <w:br/>
      </w:r>
      <w:r w:rsidR="000B49F9">
        <w:rPr>
          <w:rFonts w:ascii="Arial" w:hAnsi="Arial" w:cs="Arial"/>
          <w:color w:val="FF9900"/>
          <w:sz w:val="28"/>
          <w:szCs w:val="28"/>
          <w:u w:val="single"/>
        </w:rPr>
        <w:t>Na de verkiezingen</w:t>
      </w:r>
      <w:r w:rsidRPr="000B49F9">
        <w:rPr>
          <w:rFonts w:ascii="Arial" w:hAnsi="Arial" w:cs="Arial"/>
          <w:sz w:val="28"/>
          <w:szCs w:val="28"/>
          <w:u w:val="single"/>
        </w:rPr>
        <w:br/>
      </w:r>
      <w:r>
        <w:rPr>
          <w:rFonts w:ascii="Arial" w:hAnsi="Arial" w:cs="Arial"/>
          <w:sz w:val="24"/>
          <w:szCs w:val="24"/>
        </w:rPr>
        <w:t xml:space="preserve">Meteen na de Tweede Kamerverkiezingen wordt er begonnen met de vorming van een nieuw </w:t>
      </w:r>
      <w:r w:rsidRPr="00D21D3A">
        <w:rPr>
          <w:rFonts w:ascii="Arial" w:hAnsi="Arial" w:cs="Arial"/>
          <w:b/>
          <w:sz w:val="24"/>
          <w:szCs w:val="24"/>
        </w:rPr>
        <w:t>kabinet</w:t>
      </w:r>
      <w:r w:rsidRPr="00D21D3A">
        <w:rPr>
          <w:rFonts w:ascii="Arial" w:hAnsi="Arial" w:cs="Arial"/>
          <w:sz w:val="24"/>
          <w:szCs w:val="24"/>
        </w:rPr>
        <w:t>.</w:t>
      </w:r>
      <w:r>
        <w:rPr>
          <w:rFonts w:ascii="Arial" w:hAnsi="Arial" w:cs="Arial"/>
          <w:sz w:val="24"/>
          <w:szCs w:val="24"/>
        </w:rPr>
        <w:br/>
      </w:r>
      <w:r w:rsidRPr="00D21D3A">
        <w:rPr>
          <w:rFonts w:ascii="Arial" w:hAnsi="Arial" w:cs="Arial"/>
          <w:b/>
          <w:sz w:val="24"/>
          <w:szCs w:val="24"/>
        </w:rPr>
        <w:t>Kabinet: bestaande uit ministers en staatssecretarissen.</w:t>
      </w:r>
      <w:r>
        <w:rPr>
          <w:rFonts w:ascii="Arial" w:hAnsi="Arial" w:cs="Arial"/>
          <w:sz w:val="24"/>
          <w:szCs w:val="24"/>
        </w:rPr>
        <w:br/>
        <w:t>kabinet rekent op steun vaan de meerderheid in de Tweede Kamer, want zij beslissen over alle wetsvoorstellen. Als de meerderheid van het parlement ergens totaal anders over denkt dan het kabinet, dan halen wetsvoorstellen niet de eindstreep en wordt het land onbestuurbaar.</w:t>
      </w:r>
      <w:r>
        <w:rPr>
          <w:rFonts w:ascii="Arial" w:hAnsi="Arial" w:cs="Arial"/>
          <w:sz w:val="24"/>
          <w:szCs w:val="24"/>
        </w:rPr>
        <w:br/>
        <w:t xml:space="preserve">Landen districtenstelsel (VS, VK) is er vaak sprake van één partij die de meerderheid in het parlement heeft. Daarom is een meerderheid alleen mogelijk als er een </w:t>
      </w:r>
      <w:r w:rsidRPr="00D21D3A">
        <w:rPr>
          <w:rFonts w:ascii="Arial" w:hAnsi="Arial" w:cs="Arial"/>
          <w:b/>
          <w:sz w:val="24"/>
          <w:szCs w:val="24"/>
        </w:rPr>
        <w:t>coalitie</w:t>
      </w:r>
      <w:r>
        <w:rPr>
          <w:rFonts w:ascii="Arial" w:hAnsi="Arial" w:cs="Arial"/>
          <w:sz w:val="24"/>
          <w:szCs w:val="24"/>
        </w:rPr>
        <w:t xml:space="preserve"> (samenwerkingsverband) tussen verschillende partijen wordt gesloten.</w:t>
      </w:r>
    </w:p>
    <w:p w:rsidR="00777D84" w:rsidRDefault="000B49F9" w:rsidP="00B64DC4">
      <w:pPr>
        <w:rPr>
          <w:rFonts w:ascii="Arial" w:hAnsi="Arial" w:cs="Arial"/>
          <w:sz w:val="24"/>
          <w:szCs w:val="24"/>
        </w:rPr>
      </w:pPr>
      <w:r>
        <w:rPr>
          <w:rFonts w:ascii="Arial" w:hAnsi="Arial" w:cs="Arial"/>
          <w:sz w:val="24"/>
          <w:szCs w:val="24"/>
        </w:rPr>
        <w:t>Vorming nieuw kabinet &gt; koningen belangrijke rol.</w:t>
      </w:r>
      <w:r>
        <w:rPr>
          <w:rFonts w:ascii="Arial" w:hAnsi="Arial" w:cs="Arial"/>
          <w:sz w:val="24"/>
          <w:szCs w:val="24"/>
        </w:rPr>
        <w:br/>
        <w:t>Na verkiezingen ontvangt de koningin de vicepresident van de Raad van State (het belangrijkste adviescollege van de regering), de voorzitters van de Eerste en Tweede Kamer en de fractievoorzitters van de politieke partijen in de Tweede Kamer.</w:t>
      </w:r>
      <w:r w:rsidR="00777D84">
        <w:rPr>
          <w:rFonts w:ascii="Arial" w:hAnsi="Arial" w:cs="Arial"/>
          <w:sz w:val="24"/>
          <w:szCs w:val="24"/>
        </w:rPr>
        <w:br/>
        <w:t xml:space="preserve">adviseren welke partijen het beste een regering zouden kunnen vormen. Basis deze adviezen &gt; koningin benoemt een </w:t>
      </w:r>
      <w:r w:rsidR="00777D84" w:rsidRPr="00777D84">
        <w:rPr>
          <w:rFonts w:ascii="Arial" w:hAnsi="Arial" w:cs="Arial"/>
          <w:b/>
          <w:sz w:val="24"/>
          <w:szCs w:val="24"/>
        </w:rPr>
        <w:t>informateur</w:t>
      </w:r>
      <w:r w:rsidR="00777D84">
        <w:rPr>
          <w:rFonts w:ascii="Arial" w:hAnsi="Arial" w:cs="Arial"/>
          <w:sz w:val="24"/>
          <w:szCs w:val="24"/>
        </w:rPr>
        <w:t xml:space="preserve">. </w:t>
      </w:r>
      <w:r w:rsidR="00777D84">
        <w:rPr>
          <w:rFonts w:ascii="Arial" w:hAnsi="Arial" w:cs="Arial"/>
          <w:sz w:val="24"/>
          <w:szCs w:val="24"/>
        </w:rPr>
        <w:br/>
      </w:r>
      <w:r w:rsidR="00777D84" w:rsidRPr="00777D84">
        <w:rPr>
          <w:rFonts w:ascii="Arial" w:hAnsi="Arial" w:cs="Arial"/>
          <w:b/>
          <w:sz w:val="24"/>
          <w:szCs w:val="24"/>
        </w:rPr>
        <w:t>De informateur: onderzoekt welke combinatie van partijen de meeste kans van slagen heeft.</w:t>
      </w:r>
      <w:r w:rsidR="00777D84">
        <w:rPr>
          <w:rFonts w:ascii="Arial" w:hAnsi="Arial" w:cs="Arial"/>
          <w:b/>
          <w:sz w:val="24"/>
          <w:szCs w:val="24"/>
        </w:rPr>
        <w:br/>
      </w:r>
      <w:r w:rsidR="00777D84">
        <w:rPr>
          <w:rFonts w:ascii="Arial" w:hAnsi="Arial" w:cs="Arial"/>
          <w:sz w:val="24"/>
          <w:szCs w:val="24"/>
        </w:rPr>
        <w:t>Hangt vooral van twee factoren af:</w:t>
      </w:r>
      <w:r w:rsidR="00777D84">
        <w:rPr>
          <w:rFonts w:ascii="Arial" w:hAnsi="Arial" w:cs="Arial"/>
          <w:sz w:val="24"/>
          <w:szCs w:val="24"/>
        </w:rPr>
        <w:br/>
        <w:t>1) Welke partijen willen graag met elkaar regeren?</w:t>
      </w:r>
      <w:r w:rsidR="00777D84">
        <w:rPr>
          <w:rFonts w:ascii="Arial" w:hAnsi="Arial" w:cs="Arial"/>
          <w:sz w:val="24"/>
          <w:szCs w:val="24"/>
        </w:rPr>
        <w:br/>
        <w:t>2) Over welke onderwerpen bestaat overeenstemming?</w:t>
      </w:r>
    </w:p>
    <w:p w:rsidR="00777D84" w:rsidRDefault="00777D84" w:rsidP="00B64DC4">
      <w:pPr>
        <w:rPr>
          <w:rFonts w:ascii="Arial" w:hAnsi="Arial" w:cs="Arial"/>
          <w:sz w:val="24"/>
          <w:szCs w:val="24"/>
        </w:rPr>
      </w:pPr>
      <w:r>
        <w:rPr>
          <w:rFonts w:ascii="Arial" w:hAnsi="Arial" w:cs="Arial"/>
          <w:sz w:val="24"/>
          <w:szCs w:val="24"/>
        </w:rPr>
        <w:lastRenderedPageBreak/>
        <w:t xml:space="preserve">Als er een coalitie is van partijen die samen een (meerderheids)kabinet willen vormen, moeten zij overeenstemming zien te bereiken over de hoofdlijnen van het te voeren beleid. Deze afspraken worden opgenomen in het </w:t>
      </w:r>
      <w:r w:rsidRPr="00777D84">
        <w:rPr>
          <w:rFonts w:ascii="Arial" w:hAnsi="Arial" w:cs="Arial"/>
          <w:b/>
          <w:sz w:val="24"/>
          <w:szCs w:val="24"/>
        </w:rPr>
        <w:t>regeerakkoord</w:t>
      </w:r>
      <w:r>
        <w:rPr>
          <w:rFonts w:ascii="Arial" w:hAnsi="Arial" w:cs="Arial"/>
          <w:sz w:val="24"/>
          <w:szCs w:val="24"/>
        </w:rPr>
        <w:t>.</w:t>
      </w:r>
    </w:p>
    <w:p w:rsidR="00D21D3A" w:rsidRDefault="00777D84" w:rsidP="00B64DC4">
      <w:pPr>
        <w:rPr>
          <w:rFonts w:ascii="Arial" w:hAnsi="Arial" w:cs="Arial"/>
          <w:sz w:val="24"/>
          <w:szCs w:val="24"/>
        </w:rPr>
      </w:pPr>
      <w:r>
        <w:rPr>
          <w:rFonts w:ascii="Arial" w:hAnsi="Arial" w:cs="Arial"/>
          <w:sz w:val="24"/>
          <w:szCs w:val="24"/>
        </w:rPr>
        <w:t xml:space="preserve">Informateur heeft enkele partijen bij elkaar gebracht &gt; verslag uit aan de koningin &gt; benoeming </w:t>
      </w:r>
      <w:r w:rsidRPr="00777D84">
        <w:rPr>
          <w:rFonts w:ascii="Arial" w:hAnsi="Arial" w:cs="Arial"/>
          <w:b/>
          <w:sz w:val="24"/>
          <w:szCs w:val="24"/>
        </w:rPr>
        <w:t>formateur</w:t>
      </w:r>
      <w:r w:rsidRPr="00777D84">
        <w:rPr>
          <w:rFonts w:ascii="Arial" w:hAnsi="Arial" w:cs="Arial"/>
          <w:sz w:val="24"/>
          <w:szCs w:val="24"/>
        </w:rPr>
        <w:t>.</w:t>
      </w:r>
      <w:r>
        <w:rPr>
          <w:rFonts w:ascii="Arial" w:hAnsi="Arial" w:cs="Arial"/>
          <w:sz w:val="24"/>
          <w:szCs w:val="24"/>
        </w:rPr>
        <w:br/>
      </w:r>
      <w:r w:rsidRPr="00777D84">
        <w:rPr>
          <w:rFonts w:ascii="Arial" w:hAnsi="Arial" w:cs="Arial"/>
          <w:b/>
          <w:sz w:val="24"/>
          <w:szCs w:val="24"/>
        </w:rPr>
        <w:t>Formateur: iemand die daadwerkelijk het kabinet gaat vormen van ministers en staatssecretarissen.</w:t>
      </w:r>
      <w:r w:rsidR="000B49F9" w:rsidRPr="00777D84">
        <w:rPr>
          <w:rFonts w:ascii="Arial" w:hAnsi="Arial" w:cs="Arial"/>
          <w:b/>
          <w:sz w:val="24"/>
          <w:szCs w:val="24"/>
        </w:rPr>
        <w:br/>
      </w:r>
      <w:r w:rsidR="009E7C55">
        <w:rPr>
          <w:rFonts w:ascii="Arial" w:hAnsi="Arial" w:cs="Arial"/>
          <w:sz w:val="24"/>
          <w:szCs w:val="24"/>
        </w:rPr>
        <w:t>grootste regeringspartij levert meestal de minister-president.</w:t>
      </w:r>
      <w:r w:rsidR="009E7C55">
        <w:rPr>
          <w:rFonts w:ascii="Arial" w:hAnsi="Arial" w:cs="Arial"/>
          <w:sz w:val="24"/>
          <w:szCs w:val="24"/>
        </w:rPr>
        <w:br/>
        <w:t>een minister heeft meer macht dan een staatssecretaris &gt; departement van Financiën is belangrijker dan het departement van Ontwikkelingssamenwerking.</w:t>
      </w:r>
    </w:p>
    <w:p w:rsidR="009E7C55" w:rsidRDefault="009E7C55" w:rsidP="00B64DC4">
      <w:pPr>
        <w:rPr>
          <w:rFonts w:ascii="Arial" w:hAnsi="Arial" w:cs="Arial"/>
          <w:sz w:val="24"/>
          <w:szCs w:val="24"/>
        </w:rPr>
      </w:pPr>
      <w:r>
        <w:rPr>
          <w:rFonts w:ascii="Arial" w:hAnsi="Arial" w:cs="Arial"/>
          <w:sz w:val="24"/>
          <w:szCs w:val="24"/>
        </w:rPr>
        <w:t xml:space="preserve">Het regeerakkoord vormt het raamwerk voor het beleid dat het kabinet wil gaan voeren. Dit regeerakkoord wordt elk jaar bijgesteld en aangevuld in de </w:t>
      </w:r>
      <w:r w:rsidRPr="009E7C55">
        <w:rPr>
          <w:rFonts w:ascii="Arial" w:hAnsi="Arial" w:cs="Arial"/>
          <w:b/>
          <w:sz w:val="24"/>
          <w:szCs w:val="24"/>
        </w:rPr>
        <w:t>troonrede</w:t>
      </w:r>
      <w:r>
        <w:rPr>
          <w:rFonts w:ascii="Arial" w:hAnsi="Arial" w:cs="Arial"/>
          <w:sz w:val="24"/>
          <w:szCs w:val="24"/>
        </w:rPr>
        <w:t>, die de koningin aan het begin van het parlementaire jaar in de Ridderzaal voorleest tijdens een speciale gezamenlijke zitting van de Staten-Generaal, de Eerste en Tweede Kamer.</w:t>
      </w:r>
      <w:r w:rsidR="00521BF4">
        <w:rPr>
          <w:rFonts w:ascii="Arial" w:hAnsi="Arial" w:cs="Arial"/>
          <w:sz w:val="24"/>
          <w:szCs w:val="24"/>
        </w:rPr>
        <w:t xml:space="preserve"> Op Prinsjesdag (3</w:t>
      </w:r>
      <w:r w:rsidR="00521BF4" w:rsidRPr="00521BF4">
        <w:rPr>
          <w:rFonts w:ascii="Arial" w:hAnsi="Arial" w:cs="Arial"/>
          <w:sz w:val="24"/>
          <w:szCs w:val="24"/>
          <w:vertAlign w:val="superscript"/>
        </w:rPr>
        <w:t>e</w:t>
      </w:r>
      <w:r w:rsidR="00521BF4">
        <w:rPr>
          <w:rFonts w:ascii="Arial" w:hAnsi="Arial" w:cs="Arial"/>
          <w:sz w:val="24"/>
          <w:szCs w:val="24"/>
        </w:rPr>
        <w:t xml:space="preserve"> dinsdag September). In de miljoenennota, die de minister van Financiën op dezelfde dag aanbiedt aan de Tweede Kamer, worden de plannen concreet gemaakt en wordt aangegeven hoeveel geld daarvoor beschikbaar is.</w:t>
      </w:r>
      <w:r w:rsidR="00521BF4">
        <w:rPr>
          <w:rFonts w:ascii="Arial" w:hAnsi="Arial" w:cs="Arial"/>
          <w:sz w:val="24"/>
          <w:szCs w:val="24"/>
        </w:rPr>
        <w:br/>
      </w:r>
      <w:r w:rsidR="00521BF4" w:rsidRPr="00521BF4">
        <w:rPr>
          <w:rFonts w:ascii="Arial" w:hAnsi="Arial" w:cs="Arial"/>
          <w:b/>
          <w:sz w:val="24"/>
          <w:szCs w:val="24"/>
        </w:rPr>
        <w:t>Miljoenennota: een samenvatting van de rijksbegroting.</w:t>
      </w:r>
      <w:r w:rsidR="00521BF4" w:rsidRPr="00521BF4">
        <w:rPr>
          <w:rFonts w:ascii="Arial" w:hAnsi="Arial" w:cs="Arial"/>
          <w:b/>
          <w:sz w:val="24"/>
          <w:szCs w:val="24"/>
        </w:rPr>
        <w:br/>
      </w:r>
      <w:r w:rsidR="00521BF4">
        <w:rPr>
          <w:rFonts w:ascii="Arial" w:hAnsi="Arial" w:cs="Arial"/>
          <w:sz w:val="24"/>
          <w:szCs w:val="24"/>
        </w:rPr>
        <w:t xml:space="preserve">Na bekendmaking van de plannen volgen de </w:t>
      </w:r>
      <w:r w:rsidR="00521BF4" w:rsidRPr="00521BF4">
        <w:rPr>
          <w:rFonts w:ascii="Arial" w:hAnsi="Arial" w:cs="Arial"/>
          <w:b/>
          <w:sz w:val="24"/>
          <w:szCs w:val="24"/>
        </w:rPr>
        <w:t>Algemene Beschouwingen</w:t>
      </w:r>
      <w:r w:rsidR="00521BF4">
        <w:rPr>
          <w:rFonts w:ascii="Arial" w:hAnsi="Arial" w:cs="Arial"/>
          <w:sz w:val="24"/>
          <w:szCs w:val="24"/>
        </w:rPr>
        <w:t xml:space="preserve"> in de Tweede Kamer. Hier leveren vooral de oppositiepartijen kritiek en worden verzoeken ingediend. Uiteindelijk stemt de Kamer over alle plannen.</w:t>
      </w:r>
    </w:p>
    <w:p w:rsidR="00521BF4" w:rsidRDefault="0074268B" w:rsidP="00B64DC4">
      <w:pPr>
        <w:rPr>
          <w:rFonts w:ascii="Arial" w:hAnsi="Arial" w:cs="Arial"/>
          <w:sz w:val="24"/>
          <w:szCs w:val="24"/>
        </w:rPr>
      </w:pPr>
      <w:r>
        <w:rPr>
          <w:rFonts w:ascii="Arial" w:hAnsi="Arial" w:cs="Arial"/>
          <w:sz w:val="24"/>
          <w:szCs w:val="24"/>
        </w:rPr>
        <w:t xml:space="preserve">De miljoenennota is gebaseerd op een aantal veronderstellingen. Als anders blijkt uit te pakken &gt; plannen bijgesteld. De eerste bijstelling vindt meestal plaats in de </w:t>
      </w:r>
      <w:r w:rsidRPr="0074268B">
        <w:rPr>
          <w:rFonts w:ascii="Arial" w:hAnsi="Arial" w:cs="Arial"/>
          <w:b/>
          <w:sz w:val="24"/>
          <w:szCs w:val="24"/>
        </w:rPr>
        <w:t>voorjaarsnota</w:t>
      </w:r>
      <w:r>
        <w:rPr>
          <w:rFonts w:ascii="Arial" w:hAnsi="Arial" w:cs="Arial"/>
          <w:sz w:val="24"/>
          <w:szCs w:val="24"/>
        </w:rPr>
        <w:t xml:space="preserve">, waarin de regering verantwoording </w:t>
      </w:r>
      <w:r w:rsidR="00472827">
        <w:rPr>
          <w:rFonts w:ascii="Arial" w:hAnsi="Arial" w:cs="Arial"/>
          <w:sz w:val="24"/>
          <w:szCs w:val="24"/>
        </w:rPr>
        <w:t>aflegt</w:t>
      </w:r>
      <w:r>
        <w:rPr>
          <w:rFonts w:ascii="Arial" w:hAnsi="Arial" w:cs="Arial"/>
          <w:sz w:val="24"/>
          <w:szCs w:val="24"/>
        </w:rPr>
        <w:t xml:space="preserve"> over het beleid dat in de miljoenennota werd toegezegd. Deze financiële verantwoording vindt plaats op de 3</w:t>
      </w:r>
      <w:r w:rsidRPr="0074268B">
        <w:rPr>
          <w:rFonts w:ascii="Arial" w:hAnsi="Arial" w:cs="Arial"/>
          <w:sz w:val="24"/>
          <w:szCs w:val="24"/>
          <w:vertAlign w:val="superscript"/>
        </w:rPr>
        <w:t>e</w:t>
      </w:r>
      <w:r>
        <w:rPr>
          <w:rFonts w:ascii="Arial" w:hAnsi="Arial" w:cs="Arial"/>
          <w:sz w:val="24"/>
          <w:szCs w:val="24"/>
        </w:rPr>
        <w:t xml:space="preserve"> woensdag in mei (ook wel ‘gehaktdag’).</w:t>
      </w:r>
    </w:p>
    <w:p w:rsidR="00472827" w:rsidRDefault="00472827" w:rsidP="00B64DC4">
      <w:pPr>
        <w:rPr>
          <w:rFonts w:ascii="Arial" w:hAnsi="Arial" w:cs="Arial"/>
          <w:sz w:val="24"/>
          <w:szCs w:val="24"/>
        </w:rPr>
      </w:pPr>
      <w:r>
        <w:rPr>
          <w:rFonts w:ascii="Arial" w:hAnsi="Arial" w:cs="Arial"/>
          <w:sz w:val="24"/>
          <w:szCs w:val="24"/>
        </w:rPr>
        <w:t xml:space="preserve">Het </w:t>
      </w:r>
      <w:r w:rsidRPr="00472827">
        <w:rPr>
          <w:rFonts w:ascii="Arial" w:hAnsi="Arial" w:cs="Arial"/>
          <w:b/>
          <w:sz w:val="24"/>
          <w:szCs w:val="24"/>
        </w:rPr>
        <w:t>regeerakkoord</w:t>
      </w:r>
      <w:r>
        <w:rPr>
          <w:rFonts w:ascii="Arial" w:hAnsi="Arial" w:cs="Arial"/>
          <w:sz w:val="24"/>
          <w:szCs w:val="24"/>
        </w:rPr>
        <w:t xml:space="preserve"> is altijd een verzameling </w:t>
      </w:r>
      <w:r w:rsidRPr="00472827">
        <w:rPr>
          <w:rFonts w:ascii="Arial" w:hAnsi="Arial" w:cs="Arial"/>
          <w:b/>
          <w:sz w:val="24"/>
          <w:szCs w:val="24"/>
        </w:rPr>
        <w:t>compromissen</w:t>
      </w:r>
      <w:r>
        <w:rPr>
          <w:rFonts w:ascii="Arial" w:hAnsi="Arial" w:cs="Arial"/>
          <w:sz w:val="24"/>
          <w:szCs w:val="24"/>
        </w:rPr>
        <w:t>. Ieder partij krijgt op aantal punten haar zin en moet andere onderdelen toegeven. De regeringspartijen beloven elkaar zij zich aan de in het regeerakkoord gemaakte afspraken zullen houden. Maar de rol van het regeerakkoord staat de laatste jaren ter discussie: waarom zou je nog in discussie gaan en alternatieven ontwikkelen als de uitkomst toch al vaststaat?</w:t>
      </w:r>
    </w:p>
    <w:p w:rsidR="00472827" w:rsidRDefault="00472827" w:rsidP="00B64DC4">
      <w:pPr>
        <w:rPr>
          <w:rFonts w:ascii="Arial" w:hAnsi="Arial" w:cs="Arial"/>
          <w:sz w:val="24"/>
          <w:szCs w:val="24"/>
        </w:rPr>
      </w:pPr>
      <w:r>
        <w:rPr>
          <w:rFonts w:ascii="Arial" w:hAnsi="Arial" w:cs="Arial"/>
          <w:sz w:val="24"/>
          <w:szCs w:val="24"/>
        </w:rPr>
        <w:br/>
      </w:r>
      <w:r>
        <w:rPr>
          <w:rFonts w:ascii="Arial" w:hAnsi="Arial" w:cs="Arial"/>
          <w:color w:val="FF9900"/>
          <w:sz w:val="28"/>
          <w:szCs w:val="28"/>
          <w:u w:val="single"/>
        </w:rPr>
        <w:t>De val van een kabinet</w:t>
      </w:r>
      <w:r w:rsidRPr="00472827">
        <w:rPr>
          <w:rFonts w:ascii="Arial" w:hAnsi="Arial" w:cs="Arial"/>
          <w:color w:val="FF6600"/>
          <w:sz w:val="28"/>
          <w:szCs w:val="28"/>
          <w:u w:val="single"/>
        </w:rPr>
        <w:br/>
      </w:r>
      <w:r w:rsidR="005609B2">
        <w:rPr>
          <w:rFonts w:ascii="Arial" w:hAnsi="Arial" w:cs="Arial"/>
          <w:sz w:val="24"/>
          <w:szCs w:val="24"/>
        </w:rPr>
        <w:t xml:space="preserve">De Tweede kamer heeft te allen tijde het recht het beleid van een minister af te wijzen. Als de betrokken minister of staatssecretaris toch aan het afgekeurde beleid vasthoudt, kan de Tweede Kamer een </w:t>
      </w:r>
      <w:r w:rsidR="005609B2" w:rsidRPr="005609B2">
        <w:rPr>
          <w:rFonts w:ascii="Arial" w:hAnsi="Arial" w:cs="Arial"/>
          <w:b/>
          <w:sz w:val="24"/>
          <w:szCs w:val="24"/>
        </w:rPr>
        <w:t>motie van afkeuring</w:t>
      </w:r>
      <w:r w:rsidR="005609B2">
        <w:rPr>
          <w:rFonts w:ascii="Arial" w:hAnsi="Arial" w:cs="Arial"/>
          <w:sz w:val="24"/>
          <w:szCs w:val="24"/>
        </w:rPr>
        <w:t xml:space="preserve"> of </w:t>
      </w:r>
      <w:r w:rsidR="005609B2" w:rsidRPr="005609B2">
        <w:rPr>
          <w:rFonts w:ascii="Arial" w:hAnsi="Arial" w:cs="Arial"/>
          <w:b/>
          <w:sz w:val="24"/>
          <w:szCs w:val="24"/>
        </w:rPr>
        <w:t>wantrouwen</w:t>
      </w:r>
      <w:r w:rsidR="005609B2">
        <w:rPr>
          <w:rFonts w:ascii="Arial" w:hAnsi="Arial" w:cs="Arial"/>
          <w:sz w:val="24"/>
          <w:szCs w:val="24"/>
        </w:rPr>
        <w:t xml:space="preserve"> aannemen. Formeel hoeft de minister dan niet af te treden, maar in de praktijk gebeurt dit meestal wel.</w:t>
      </w:r>
      <w:r w:rsidR="007A6D33">
        <w:rPr>
          <w:rFonts w:ascii="Arial" w:hAnsi="Arial" w:cs="Arial"/>
          <w:sz w:val="24"/>
          <w:szCs w:val="24"/>
        </w:rPr>
        <w:br/>
      </w:r>
      <w:r w:rsidR="007A6D33">
        <w:rPr>
          <w:rFonts w:ascii="Arial" w:hAnsi="Arial" w:cs="Arial"/>
          <w:sz w:val="24"/>
          <w:szCs w:val="24"/>
        </w:rPr>
        <w:lastRenderedPageBreak/>
        <w:t>Soms wordt een beleidsvoorstel, waar een meerderheid van de Tweede Kamer tegen is, door de regering zó belangrijk gevonden, dat het kabinet zijn voortbestaan aan het voorstel verbindt: als de Tweede Kamer het voorstel verwerpt, biedt het hele kabinet zijn ontslag aan.</w:t>
      </w:r>
      <w:r w:rsidR="007A6D33">
        <w:rPr>
          <w:rFonts w:ascii="Arial" w:hAnsi="Arial" w:cs="Arial"/>
          <w:sz w:val="24"/>
          <w:szCs w:val="24"/>
        </w:rPr>
        <w:br/>
        <w:t>Als een kabinet aftreedt, zijn de opties dat er:</w:t>
      </w:r>
      <w:r w:rsidR="007A6D33">
        <w:rPr>
          <w:rFonts w:ascii="Arial" w:hAnsi="Arial" w:cs="Arial"/>
          <w:sz w:val="24"/>
          <w:szCs w:val="24"/>
        </w:rPr>
        <w:br/>
        <w:t>- een (in)formateur wordt benoemd, die de mogelijkheden voor de vorming van een nieuw kabinet onderzoekt;</w:t>
      </w:r>
      <w:r w:rsidR="007A6D33">
        <w:rPr>
          <w:rFonts w:ascii="Arial" w:hAnsi="Arial" w:cs="Arial"/>
          <w:sz w:val="24"/>
          <w:szCs w:val="24"/>
        </w:rPr>
        <w:br/>
        <w:t>- vervroegde verkiezingen worden uitgeschreven om een nieuwe Tweede Kamer te kiezen;</w:t>
      </w:r>
    </w:p>
    <w:p w:rsidR="007A6D33" w:rsidRDefault="007A6D33" w:rsidP="007A6D33">
      <w:pPr>
        <w:rPr>
          <w:rFonts w:ascii="Arial" w:hAnsi="Arial" w:cs="Arial"/>
          <w:b/>
          <w:sz w:val="24"/>
          <w:szCs w:val="24"/>
        </w:rPr>
      </w:pPr>
      <w:r>
        <w:rPr>
          <w:rFonts w:ascii="Arial" w:hAnsi="Arial" w:cs="Arial"/>
          <w:sz w:val="24"/>
          <w:szCs w:val="24"/>
        </w:rPr>
        <w:t xml:space="preserve">&gt; </w:t>
      </w:r>
      <w:r w:rsidRPr="007A6D33">
        <w:rPr>
          <w:rFonts w:ascii="Arial" w:hAnsi="Arial" w:cs="Arial"/>
          <w:sz w:val="24"/>
          <w:szCs w:val="24"/>
        </w:rPr>
        <w:t>keuze hangt af van de crisis</w:t>
      </w:r>
      <w:r>
        <w:rPr>
          <w:rFonts w:ascii="Arial" w:hAnsi="Arial" w:cs="Arial"/>
          <w:sz w:val="24"/>
          <w:szCs w:val="24"/>
        </w:rPr>
        <w:br/>
        <w:t>partij wil van het regeerakkoord af &gt; (in)formateur wordt benoemd.</w:t>
      </w:r>
      <w:r>
        <w:rPr>
          <w:rFonts w:ascii="Arial" w:hAnsi="Arial" w:cs="Arial"/>
          <w:sz w:val="24"/>
          <w:szCs w:val="24"/>
        </w:rPr>
        <w:br/>
        <w:t>kabinet valt over een kwestie waar de gemoederen hoog over opgelopen &gt; nieuwe verkiezingen worden uitgeschreven. De kiezers krijgen dan de kans om te laten zien hoe zij over het desbetreffende vraagstuk denken.</w:t>
      </w:r>
      <w:r>
        <w:rPr>
          <w:rFonts w:ascii="Arial" w:hAnsi="Arial" w:cs="Arial"/>
          <w:sz w:val="24"/>
          <w:szCs w:val="24"/>
        </w:rPr>
        <w:br/>
        <w:t xml:space="preserve">Totdat nieuw kabinet is gevormd, blijven de oude ministers aan als </w:t>
      </w:r>
      <w:r w:rsidRPr="007A6D33">
        <w:rPr>
          <w:rFonts w:ascii="Arial" w:hAnsi="Arial" w:cs="Arial"/>
          <w:b/>
          <w:sz w:val="24"/>
          <w:szCs w:val="24"/>
        </w:rPr>
        <w:t>demissionair kabinet</w:t>
      </w:r>
      <w:r>
        <w:rPr>
          <w:rFonts w:ascii="Arial" w:hAnsi="Arial" w:cs="Arial"/>
          <w:sz w:val="24"/>
          <w:szCs w:val="24"/>
        </w:rPr>
        <w:t>.</w:t>
      </w:r>
      <w:r>
        <w:rPr>
          <w:rFonts w:ascii="Arial" w:hAnsi="Arial" w:cs="Arial"/>
          <w:sz w:val="24"/>
          <w:szCs w:val="24"/>
        </w:rPr>
        <w:br/>
      </w:r>
      <w:r w:rsidRPr="007A6D33">
        <w:rPr>
          <w:rFonts w:ascii="Arial" w:hAnsi="Arial" w:cs="Arial"/>
          <w:b/>
          <w:sz w:val="24"/>
          <w:szCs w:val="24"/>
        </w:rPr>
        <w:t>Demissionair kabinet: zij mogen geen nieuwe plannen bedenken en handelen alleen de lopende of spoedseisende zaken af.</w:t>
      </w:r>
    </w:p>
    <w:p w:rsidR="007A6D33" w:rsidRDefault="00815D0B" w:rsidP="007A6D33">
      <w:pPr>
        <w:rPr>
          <w:rFonts w:ascii="Arial" w:hAnsi="Arial" w:cs="Arial"/>
          <w:sz w:val="24"/>
          <w:szCs w:val="24"/>
        </w:rPr>
      </w:pPr>
      <w:r>
        <w:rPr>
          <w:rFonts w:ascii="Arial" w:hAnsi="Arial" w:cs="Arial"/>
          <w:sz w:val="24"/>
          <w:szCs w:val="24"/>
        </w:rPr>
        <w:t>Soms worden er nieuwe verkiezingen uitgeschreven omdat de bestaande coalitie onwerkbaar blijkt.</w:t>
      </w:r>
    </w:p>
    <w:p w:rsidR="00815D0B" w:rsidRDefault="00815D0B" w:rsidP="007A6D33">
      <w:pPr>
        <w:rPr>
          <w:rFonts w:ascii="Arial" w:hAnsi="Arial" w:cs="Arial"/>
          <w:sz w:val="24"/>
          <w:szCs w:val="24"/>
        </w:rPr>
      </w:pPr>
    </w:p>
    <w:p w:rsidR="00C85F96" w:rsidRPr="007A6D33" w:rsidRDefault="00C85F96" w:rsidP="007A6D33">
      <w:pPr>
        <w:rPr>
          <w:rFonts w:ascii="Arial" w:hAnsi="Arial" w:cs="Arial"/>
          <w:sz w:val="24"/>
          <w:szCs w:val="24"/>
        </w:rPr>
      </w:pPr>
      <w:r>
        <w:rPr>
          <w:rFonts w:ascii="Arial" w:hAnsi="Arial" w:cs="Arial"/>
          <w:noProof/>
          <w:sz w:val="24"/>
          <w:szCs w:val="24"/>
          <w:lang w:eastAsia="nl-NL"/>
        </w:rPr>
        <w:pict>
          <v:shape id="DownRibbonSharp" o:spid="_x0000_s1026" style="position:absolute;margin-left:51.4pt;margin-top:162.15pt;width:349.5pt;height:35.2pt;z-index:-251658240" coordsize="21600,21600" o:spt="100" wrapcoords="-93 -460 -93 1379 927 6894 1252 6894 1112 14247 -46 18383 -46 18843 510 21600 371 22060 510 22519 5655 24817 16594 24817 21924 22519 21832 19762 21461 17464 20488 14247 21044 6894 21785 5055 21924 3677 21646 -460 -93 -460" adj="5400,2700,5400" path="m,l@2,0@2@7@3@7@3,,21600,,18900@6,21600@5@4@5@4,21600@1,21600@1@5,0@5,2700@6xem@2@7l@1@7@1@5nfem@1@7l@2,nfem@3@7l@4@7@4@5nfem@4@7l@3,nfe" fillcolor="#faff2f" strokecolor="black [3213]" strokeweight=".25pt">
            <v:stroke dashstyle="1 1" joinstyle="miter" endcap="round"/>
            <v:shadow on="t" offset="6pt,6pt"/>
            <v:formulas>
              <v:f eqn="val 0"/>
              <v:f eqn="val #0"/>
              <v:f eqn="sum #0 2700 0"/>
              <v:f eqn="sum 21600 0 @2"/>
              <v:f eqn="sum 21600 0 @1"/>
              <v:f eqn="sum 21600 0 #1"/>
              <v:f eqn="prod @5 1 2"/>
              <v:f eqn="val #1"/>
            </v:formulas>
            <v:path o:extrusionok="f" o:connecttype="custom" o:connectlocs="10800,@7;2700,@6;10800,21600;18900,@6" o:connectangles="270,180,90,0" textboxrect="@1,@7,@4,21600"/>
            <v:handles>
              <v:h position="#0,bottomRight" xrange="2700,8100" yrange="@0,2147483647"/>
              <v:h position="center,#1" xrange="@0,2147483647" yrange="0,7200"/>
            </v:handles>
            <o:lock v:ext="edit" verticies="t"/>
            <v:textbox>
              <w:txbxContent>
                <w:p w:rsidR="00C85F96" w:rsidRPr="008370BB" w:rsidRDefault="00C85F96" w:rsidP="00C85F96">
                  <w:pPr>
                    <w:jc w:val="center"/>
                    <w:rPr>
                      <w:rFonts w:ascii="Lucida Calligraphy" w:hAnsi="Lucida Calligraphy"/>
                      <w:i/>
                    </w:rPr>
                  </w:pPr>
                  <w:r w:rsidRPr="008370BB">
                    <w:rPr>
                      <w:rFonts w:ascii="Lucida Calligraphy" w:hAnsi="Lucida Calligraphy"/>
                      <w:i/>
                    </w:rPr>
                    <w:t xml:space="preserve">Einde van paragraaf </w:t>
                  </w:r>
                  <w:r>
                    <w:rPr>
                      <w:rFonts w:ascii="Lucida Calligraphy" w:hAnsi="Lucida Calligraphy"/>
                      <w:i/>
                    </w:rPr>
                    <w:t>4</w:t>
                  </w:r>
                </w:p>
              </w:txbxContent>
            </v:textbox>
            <w10:wrap type="tight"/>
          </v:shape>
        </w:pict>
      </w:r>
    </w:p>
    <w:sectPr w:rsidR="00C85F96" w:rsidRPr="007A6D33" w:rsidSect="00B64DC4">
      <w:footerReference w:type="default" r:id="rId7"/>
      <w:pgSz w:w="11906" w:h="16838"/>
      <w:pgMar w:top="1417" w:right="1417" w:bottom="1417" w:left="1417" w:header="708" w:footer="708" w:gutter="0"/>
      <w:pgBorders w:offsetFrom="page">
        <w:top w:val="single" w:sz="8" w:space="24" w:color="009900"/>
        <w:left w:val="single" w:sz="8" w:space="24" w:color="009900"/>
        <w:bottom w:val="single" w:sz="8" w:space="24" w:color="009900"/>
        <w:right w:val="single" w:sz="8" w:space="24" w:color="0099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13E" w:rsidRDefault="00A3413E" w:rsidP="00FC5F45">
      <w:pPr>
        <w:spacing w:after="0" w:line="240" w:lineRule="auto"/>
      </w:pPr>
      <w:r>
        <w:separator/>
      </w:r>
    </w:p>
  </w:endnote>
  <w:endnote w:type="continuationSeparator" w:id="1">
    <w:p w:rsidR="00A3413E" w:rsidRDefault="00A3413E" w:rsidP="00FC5F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708313"/>
      <w:docPartObj>
        <w:docPartGallery w:val="Page Numbers (Bottom of Page)"/>
        <w:docPartUnique/>
      </w:docPartObj>
    </w:sdtPr>
    <w:sdtContent>
      <w:p w:rsidR="009E7C55" w:rsidRDefault="00073C2B">
        <w:pPr>
          <w:pStyle w:val="Voettekst"/>
          <w:jc w:val="center"/>
        </w:pPr>
        <w:r>
          <w:t>2</w:t>
        </w:r>
        <w:r w:rsidR="006D404E">
          <w:t>3</w:t>
        </w:r>
      </w:p>
    </w:sdtContent>
  </w:sdt>
  <w:p w:rsidR="009E7C55" w:rsidRDefault="009E7C55">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13E" w:rsidRDefault="00A3413E" w:rsidP="00FC5F45">
      <w:pPr>
        <w:spacing w:after="0" w:line="240" w:lineRule="auto"/>
      </w:pPr>
      <w:r>
        <w:separator/>
      </w:r>
    </w:p>
  </w:footnote>
  <w:footnote w:type="continuationSeparator" w:id="1">
    <w:p w:rsidR="00A3413E" w:rsidRDefault="00A3413E" w:rsidP="00FC5F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4034A5"/>
    <w:multiLevelType w:val="hybridMultilevel"/>
    <w:tmpl w:val="F7CAAD9E"/>
    <w:lvl w:ilvl="0" w:tplc="30E62C90">
      <w:numFmt w:val="bullet"/>
      <w:lvlText w:val=""/>
      <w:lvlJc w:val="left"/>
      <w:pPr>
        <w:ind w:left="720" w:hanging="360"/>
      </w:pPr>
      <w:rPr>
        <w:rFonts w:ascii="Wingdings" w:eastAsiaTheme="minorHAnsi"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64DC4"/>
    <w:rsid w:val="00073C2B"/>
    <w:rsid w:val="000B00F8"/>
    <w:rsid w:val="000B49F9"/>
    <w:rsid w:val="00124CC8"/>
    <w:rsid w:val="001B3CAA"/>
    <w:rsid w:val="00221F1B"/>
    <w:rsid w:val="0024434F"/>
    <w:rsid w:val="00330C0B"/>
    <w:rsid w:val="004135BB"/>
    <w:rsid w:val="00472827"/>
    <w:rsid w:val="00521BF4"/>
    <w:rsid w:val="005609B2"/>
    <w:rsid w:val="006D404E"/>
    <w:rsid w:val="0074268B"/>
    <w:rsid w:val="00777D84"/>
    <w:rsid w:val="007A6D33"/>
    <w:rsid w:val="007E51E4"/>
    <w:rsid w:val="00815D0B"/>
    <w:rsid w:val="00922F3E"/>
    <w:rsid w:val="009C5B82"/>
    <w:rsid w:val="009E7C55"/>
    <w:rsid w:val="00A3413E"/>
    <w:rsid w:val="00B00F8A"/>
    <w:rsid w:val="00B64DC4"/>
    <w:rsid w:val="00BA702E"/>
    <w:rsid w:val="00C85F96"/>
    <w:rsid w:val="00D21D3A"/>
    <w:rsid w:val="00DA05FB"/>
    <w:rsid w:val="00DB2F0F"/>
    <w:rsid w:val="00E00E37"/>
    <w:rsid w:val="00F11669"/>
    <w:rsid w:val="00F61CDF"/>
    <w:rsid w:val="00FC5F4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4434F"/>
  </w:style>
  <w:style w:type="paragraph" w:styleId="Kop1">
    <w:name w:val="heading 1"/>
    <w:basedOn w:val="Standaard"/>
    <w:next w:val="Standaard"/>
    <w:link w:val="Kop1Char"/>
    <w:uiPriority w:val="9"/>
    <w:qFormat/>
    <w:rsid w:val="00B64D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4DC4"/>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semiHidden/>
    <w:unhideWhenUsed/>
    <w:rsid w:val="00FC5F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FC5F45"/>
  </w:style>
  <w:style w:type="paragraph" w:styleId="Voettekst">
    <w:name w:val="footer"/>
    <w:basedOn w:val="Standaard"/>
    <w:link w:val="VoettekstChar"/>
    <w:uiPriority w:val="99"/>
    <w:unhideWhenUsed/>
    <w:rsid w:val="00FC5F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5F45"/>
  </w:style>
  <w:style w:type="paragraph" w:styleId="Lijstalinea">
    <w:name w:val="List Paragraph"/>
    <w:basedOn w:val="Standaard"/>
    <w:uiPriority w:val="34"/>
    <w:qFormat/>
    <w:rsid w:val="007A6D3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TotalTime>
  <Pages>5</Pages>
  <Words>1540</Words>
  <Characters>8470</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Prive</Company>
  <LinksUpToDate>false</LinksUpToDate>
  <CharactersWithSpaces>9991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dc:creator>
  <cp:keywords/>
  <dc:description/>
  <cp:lastModifiedBy>Leonie</cp:lastModifiedBy>
  <cp:revision>19</cp:revision>
  <cp:lastPrinted>2009-04-30T09:30:00Z</cp:lastPrinted>
  <dcterms:created xsi:type="dcterms:W3CDTF">2009-04-28T15:25:00Z</dcterms:created>
  <dcterms:modified xsi:type="dcterms:W3CDTF">2009-04-30T09:31:00Z</dcterms:modified>
</cp:coreProperties>
</file>